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EF14" w14:textId="12106D92" w:rsidR="005F2264" w:rsidRDefault="00A857A9">
      <w:r>
        <w:rPr>
          <w:noProof/>
        </w:rPr>
        <w:drawing>
          <wp:inline distT="0" distB="0" distL="0" distR="0" wp14:anchorId="6B36CF16" wp14:editId="0C46C56C">
            <wp:extent cx="9321044" cy="639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22" cy="63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2965" w14:textId="0FC56590" w:rsidR="00A857A9" w:rsidRDefault="00A857A9">
      <w:r>
        <w:rPr>
          <w:noProof/>
        </w:rPr>
        <w:lastRenderedPageBreak/>
        <w:drawing>
          <wp:inline distT="0" distB="0" distL="0" distR="0" wp14:anchorId="22D5FFFC" wp14:editId="67B8285E">
            <wp:extent cx="9236301" cy="63531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9" cy="636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7A9" w:rsidSect="00A857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57A9"/>
    <w:rsid w:val="005F2264"/>
    <w:rsid w:val="00A857A9"/>
    <w:rsid w:val="00B2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6C29"/>
  <w15:chartTrackingRefBased/>
  <w15:docId w15:val="{D7A2B136-256D-4E48-92D3-DF648AF9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Patrick (RILLWOOD MEDICAL CENTRE)</dc:creator>
  <cp:keywords/>
  <dc:description/>
  <cp:lastModifiedBy>MORGAN, Patrick (RILLWOOD MEDICAL CENTRE)</cp:lastModifiedBy>
  <cp:revision>1</cp:revision>
  <dcterms:created xsi:type="dcterms:W3CDTF">2022-03-10T12:10:00Z</dcterms:created>
  <dcterms:modified xsi:type="dcterms:W3CDTF">2022-03-10T12:13:00Z</dcterms:modified>
</cp:coreProperties>
</file>